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55" w:rsidRDefault="00477866"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附件</w:t>
      </w:r>
      <w:r w:rsidR="00010BF1">
        <w:rPr>
          <w:rFonts w:ascii="宋体" w:hAnsi="宋体" w:hint="eastAsia"/>
          <w:b/>
          <w:bCs/>
          <w:color w:val="000000"/>
          <w:sz w:val="28"/>
          <w:szCs w:val="28"/>
        </w:rPr>
        <w:t>2</w:t>
      </w:r>
    </w:p>
    <w:p w:rsidR="004B7755" w:rsidRDefault="005129DB">
      <w:pPr>
        <w:spacing w:line="500" w:lineRule="exact"/>
        <w:jc w:val="center"/>
        <w:rPr>
          <w:rFonts w:ascii="Times New Roman" w:eastAsia="方正小标宋简体"/>
          <w:bCs/>
          <w:color w:val="000000"/>
          <w:sz w:val="32"/>
          <w:szCs w:val="32"/>
        </w:rPr>
      </w:pPr>
      <w:r>
        <w:rPr>
          <w:rFonts w:ascii="Times New Roman" w:eastAsia="方正小标宋简体" w:hint="eastAsia"/>
          <w:bCs/>
          <w:color w:val="000000"/>
          <w:sz w:val="32"/>
          <w:szCs w:val="32"/>
        </w:rPr>
        <w:t>海底科学与探测技术教育部重点实验室</w:t>
      </w:r>
      <w:r w:rsidR="00477866">
        <w:rPr>
          <w:rFonts w:ascii="Times New Roman" w:eastAsia="方正小标宋简体"/>
          <w:bCs/>
          <w:color w:val="000000"/>
          <w:sz w:val="32"/>
          <w:szCs w:val="32"/>
        </w:rPr>
        <w:t>20</w:t>
      </w:r>
      <w:r w:rsidR="00477866">
        <w:rPr>
          <w:rFonts w:ascii="Times New Roman" w:eastAsia="方正小标宋简体" w:hint="eastAsia"/>
          <w:bCs/>
          <w:color w:val="000000"/>
          <w:sz w:val="32"/>
          <w:szCs w:val="32"/>
        </w:rPr>
        <w:t>21</w:t>
      </w:r>
      <w:r w:rsidR="00477866">
        <w:rPr>
          <w:rFonts w:ascii="Times New Roman" w:eastAsia="方正小标宋简体"/>
          <w:bCs/>
          <w:color w:val="000000"/>
          <w:sz w:val="32"/>
          <w:szCs w:val="32"/>
        </w:rPr>
        <w:t>年度</w:t>
      </w:r>
      <w:r w:rsidR="00477866">
        <w:rPr>
          <w:rFonts w:ascii="Times New Roman" w:eastAsia="方正小标宋简体" w:hint="eastAsia"/>
          <w:bCs/>
          <w:color w:val="000000"/>
          <w:sz w:val="32"/>
          <w:szCs w:val="32"/>
        </w:rPr>
        <w:t>领导干部</w:t>
      </w:r>
      <w:r w:rsidR="00477866">
        <w:rPr>
          <w:rFonts w:ascii="Times New Roman" w:eastAsia="方正小标宋简体"/>
          <w:bCs/>
          <w:color w:val="000000"/>
          <w:sz w:val="32"/>
          <w:szCs w:val="32"/>
        </w:rPr>
        <w:t>民主生活会征求意见表</w:t>
      </w:r>
    </w:p>
    <w:p w:rsidR="004B7755" w:rsidRDefault="00477866">
      <w:pPr>
        <w:spacing w:beforeLines="100" w:before="312"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您的基本信息（请在相应选项后面的空格内打“</w:t>
      </w:r>
      <w:r>
        <w:rPr>
          <w:rFonts w:ascii="宋体" w:hAnsi="宋体" w:cs="Arial" w:hint="eastAsia"/>
          <w:sz w:val="24"/>
        </w:rPr>
        <w:t>√</w:t>
      </w:r>
      <w:r>
        <w:rPr>
          <w:rFonts w:ascii="宋体" w:hAnsi="宋体" w:hint="eastAsia"/>
          <w:sz w:val="24"/>
        </w:rPr>
        <w:t>”）</w:t>
      </w:r>
    </w:p>
    <w:p w:rsidR="004B7755" w:rsidRDefault="0047786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身份：教师[   ]  干部[   ]  离退休人员[   ]  学生[   ]  其他[   ] </w:t>
      </w:r>
    </w:p>
    <w:p w:rsidR="004B7755" w:rsidRDefault="00477866">
      <w:pPr>
        <w:spacing w:line="3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4"/>
        </w:rPr>
        <w:t>政治面貌：中共党员[   ]  群众[   ]  其他[   ]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1"/>
      </w:tblGrid>
      <w:tr w:rsidR="004B7755">
        <w:trPr>
          <w:trHeight w:hRule="exact" w:val="3687"/>
        </w:trPr>
        <w:tc>
          <w:tcPr>
            <w:tcW w:w="9751" w:type="dxa"/>
          </w:tcPr>
          <w:p w:rsidR="004B7755" w:rsidRDefault="00477866">
            <w:pPr>
              <w:numPr>
                <w:ilvl w:val="255"/>
                <w:numId w:val="0"/>
              </w:numPr>
              <w:spacing w:line="36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1.您认为</w:t>
            </w:r>
            <w:r w:rsidR="005129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领导班子及党员领导干部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在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“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全面贯彻习近平新时代中国特色社会主义思想，树立正确党史观，坚定信仰信念信心，增强“四个意识”、坚定“四个自信”、做到“两个维护””等方面还存在的突出问题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及您的意见或建议：</w:t>
            </w:r>
          </w:p>
          <w:p w:rsidR="004B7755" w:rsidRDefault="004B7755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7755">
        <w:trPr>
          <w:trHeight w:hRule="exact" w:val="3937"/>
        </w:trPr>
        <w:tc>
          <w:tcPr>
            <w:tcW w:w="9751" w:type="dxa"/>
          </w:tcPr>
          <w:p w:rsidR="004B7755" w:rsidRDefault="00477866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2.您认为</w:t>
            </w:r>
            <w:r w:rsidR="005129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领导班子及党员领导干部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在“贯彻新发展理念，履职尽责、担当作为，聚焦落实立德树人根本任务、深入推进改革发展、抓好新冠肺炎疫情防控、维护学校安全稳定等工作，不折不扣把党中央决策部署落实到位。”等方面还存在的突出问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及您的意见或建议：</w:t>
            </w: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B7755">
        <w:trPr>
          <w:trHeight w:hRule="exact" w:val="3867"/>
        </w:trPr>
        <w:tc>
          <w:tcPr>
            <w:tcW w:w="9751" w:type="dxa"/>
          </w:tcPr>
          <w:p w:rsidR="004B7755" w:rsidRDefault="00477866">
            <w:pPr>
              <w:numPr>
                <w:ilvl w:val="255"/>
                <w:numId w:val="0"/>
              </w:numPr>
              <w:spacing w:line="36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3.您认为</w:t>
            </w:r>
            <w:r w:rsidR="005129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领导班子及党员领导干部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在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“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带头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践行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以人民为中心的发展思想，开展调查研究，尊重师生意愿，深入开展“我为师生办实事”活动，为师生办实事解难题，有效保障改善民生，增强师生员工获得感幸福感安全感，确保党永远保持同人民群众的血肉联系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等方面还存在的突出问题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及您的意见或建议：</w:t>
            </w:r>
          </w:p>
          <w:p w:rsidR="004B7755" w:rsidRDefault="004B7755">
            <w:pPr>
              <w:numPr>
                <w:ilvl w:val="255"/>
                <w:numId w:val="0"/>
              </w:numPr>
              <w:spacing w:line="36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755" w:rsidRDefault="004B7755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B7755">
        <w:trPr>
          <w:trHeight w:hRule="exact" w:val="4342"/>
        </w:trPr>
        <w:tc>
          <w:tcPr>
            <w:tcW w:w="9751" w:type="dxa"/>
          </w:tcPr>
          <w:p w:rsidR="004B7755" w:rsidRDefault="00477866">
            <w:pPr>
              <w:numPr>
                <w:ilvl w:val="255"/>
                <w:numId w:val="0"/>
              </w:numPr>
              <w:spacing w:line="36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4.您认为</w:t>
            </w:r>
            <w:r w:rsidR="005129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领导班子及党员领导干部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在“带头学习运用党在不同历史时期成功应对风险挑战的丰富经验，准确把握学校发展所面临的形势与任务、机遇与挑战，增强忧患意识，保持战略定力，提高能力本领，敢于斗争、善于斗争，推进一流大学建设取得新成效。”等方面还存在的突出问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及您的意见或建议：</w:t>
            </w:r>
          </w:p>
          <w:p w:rsidR="004B7755" w:rsidRDefault="004B7755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B7755">
        <w:trPr>
          <w:trHeight w:hRule="exact" w:val="4742"/>
        </w:trPr>
        <w:tc>
          <w:tcPr>
            <w:tcW w:w="9751" w:type="dxa"/>
          </w:tcPr>
          <w:p w:rsidR="004B7755" w:rsidRDefault="00477866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5.您认为</w:t>
            </w:r>
            <w:r w:rsidR="005129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领导班子及党员领导干部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在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“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带头深刻汲取党史中正反两方面经验，履行全面从严治党责任，旗帜鲜明讲政治，严守党的政治纪律和政治规矩，坚决防止和反对个人主义、分散主义、自由主义、本位主义，坚决防止和反对好人主义圈子文化码头文化，落实中央八项规定及其实施细则精神，持续用力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纠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“四风”、树新风，坚决反对形式主义官僚主义，厉行节约反对浪费，加强对“一把手”监督和领导班子监督，坚决同一切违纪违法现象作斗争。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等方面还存在的突出问题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及您的意见或建议：</w:t>
            </w:r>
          </w:p>
        </w:tc>
      </w:tr>
      <w:tr w:rsidR="004B7755">
        <w:trPr>
          <w:trHeight w:hRule="exact" w:val="4197"/>
        </w:trPr>
        <w:tc>
          <w:tcPr>
            <w:tcW w:w="9751" w:type="dxa"/>
          </w:tcPr>
          <w:p w:rsidR="004B7755" w:rsidRDefault="00477866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6.您认为</w:t>
            </w:r>
            <w:r w:rsidR="005129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领导班子及党员领导干部在本年度民主生活会上，应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着重解决哪些方面的问题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？您对</w:t>
            </w:r>
            <w:r w:rsidR="005129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领导班子及党员领导干部开好本年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度民主生活会有何意见或建议？</w:t>
            </w:r>
          </w:p>
          <w:p w:rsidR="004B7755" w:rsidRDefault="004B7755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4B7755" w:rsidRPr="005129DB" w:rsidRDefault="004B7755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B7755" w:rsidRDefault="00477866">
      <w:pPr>
        <w:ind w:firstLineChars="200" w:firstLine="480"/>
        <w:jc w:val="left"/>
      </w:pPr>
      <w:r>
        <w:rPr>
          <w:rFonts w:ascii="宋体" w:hAnsi="宋体" w:hint="eastAsia"/>
          <w:color w:val="000000"/>
          <w:sz w:val="24"/>
          <w:szCs w:val="24"/>
        </w:rPr>
        <w:t>注：表格可根据需要自行调整。</w:t>
      </w:r>
    </w:p>
    <w:sectPr w:rsidR="004B7755">
      <w:pgSz w:w="11906" w:h="16838"/>
      <w:pgMar w:top="850" w:right="1247" w:bottom="850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F9" w:rsidRDefault="00BE31F9" w:rsidP="00E80C89">
      <w:r>
        <w:separator/>
      </w:r>
    </w:p>
  </w:endnote>
  <w:endnote w:type="continuationSeparator" w:id="0">
    <w:p w:rsidR="00BE31F9" w:rsidRDefault="00BE31F9" w:rsidP="00E8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F9" w:rsidRDefault="00BE31F9" w:rsidP="00E80C89">
      <w:r>
        <w:separator/>
      </w:r>
    </w:p>
  </w:footnote>
  <w:footnote w:type="continuationSeparator" w:id="0">
    <w:p w:rsidR="00BE31F9" w:rsidRDefault="00BE31F9" w:rsidP="00E8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5C6F86"/>
    <w:rsid w:val="00010BF1"/>
    <w:rsid w:val="000C0D58"/>
    <w:rsid w:val="001149E9"/>
    <w:rsid w:val="00183864"/>
    <w:rsid w:val="001C2BB9"/>
    <w:rsid w:val="0026127E"/>
    <w:rsid w:val="00477866"/>
    <w:rsid w:val="004B7755"/>
    <w:rsid w:val="005129DB"/>
    <w:rsid w:val="007A0ADD"/>
    <w:rsid w:val="0081753B"/>
    <w:rsid w:val="00820CCB"/>
    <w:rsid w:val="0088725A"/>
    <w:rsid w:val="009601E9"/>
    <w:rsid w:val="0097773D"/>
    <w:rsid w:val="009B18A8"/>
    <w:rsid w:val="00A2154E"/>
    <w:rsid w:val="00B5046F"/>
    <w:rsid w:val="00BA77C2"/>
    <w:rsid w:val="00BE31F9"/>
    <w:rsid w:val="00C345D2"/>
    <w:rsid w:val="00C467F0"/>
    <w:rsid w:val="00D01B6A"/>
    <w:rsid w:val="00DA3C08"/>
    <w:rsid w:val="00E7254C"/>
    <w:rsid w:val="00E80C89"/>
    <w:rsid w:val="00F17692"/>
    <w:rsid w:val="00F33CF1"/>
    <w:rsid w:val="00F97527"/>
    <w:rsid w:val="028A4594"/>
    <w:rsid w:val="0654053E"/>
    <w:rsid w:val="06BC1277"/>
    <w:rsid w:val="0FFD1713"/>
    <w:rsid w:val="154C466A"/>
    <w:rsid w:val="16BD7EBD"/>
    <w:rsid w:val="19634E45"/>
    <w:rsid w:val="245B59DD"/>
    <w:rsid w:val="24BF334C"/>
    <w:rsid w:val="25230887"/>
    <w:rsid w:val="272B7B18"/>
    <w:rsid w:val="277F3508"/>
    <w:rsid w:val="29194455"/>
    <w:rsid w:val="2A0325AD"/>
    <w:rsid w:val="2BC5770A"/>
    <w:rsid w:val="2EE51C64"/>
    <w:rsid w:val="32654D7A"/>
    <w:rsid w:val="3CA2049E"/>
    <w:rsid w:val="3D8E53B9"/>
    <w:rsid w:val="3FFB7E40"/>
    <w:rsid w:val="40351EA1"/>
    <w:rsid w:val="455C142C"/>
    <w:rsid w:val="495C6F86"/>
    <w:rsid w:val="49D01406"/>
    <w:rsid w:val="4A3F15B1"/>
    <w:rsid w:val="4C89183E"/>
    <w:rsid w:val="4D372A46"/>
    <w:rsid w:val="51B079FB"/>
    <w:rsid w:val="57B16E30"/>
    <w:rsid w:val="5AC539D6"/>
    <w:rsid w:val="5BF02A46"/>
    <w:rsid w:val="654F7704"/>
    <w:rsid w:val="664F3EB8"/>
    <w:rsid w:val="67E0515B"/>
    <w:rsid w:val="681C254C"/>
    <w:rsid w:val="712D6CEA"/>
    <w:rsid w:val="73156AE3"/>
    <w:rsid w:val="74AF77FA"/>
    <w:rsid w:val="765415DE"/>
    <w:rsid w:val="77CD14D3"/>
    <w:rsid w:val="7C2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894BC"/>
  <w15:docId w15:val="{1D149393-0F97-4D5F-8FD7-B009DC45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864</Characters>
  <Application>Microsoft Office Word</Application>
  <DocSecurity>0</DocSecurity>
  <Lines>7</Lines>
  <Paragraphs>2</Paragraphs>
  <ScaleCrop>false</ScaleCrop>
  <Company>shenduxitong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2020-12-30T01:57:00Z</cp:lastPrinted>
  <dcterms:created xsi:type="dcterms:W3CDTF">2022-01-03T09:15:00Z</dcterms:created>
  <dcterms:modified xsi:type="dcterms:W3CDTF">2022-01-05T01:19:00Z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5034D5776DA84944972DC3CFFF8DBE3E</vt:lpwstr>
  </property>
</Properties>
</file>